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58B0B" w14:textId="77777777" w:rsidR="000B3B6A" w:rsidRDefault="000B3B6A" w:rsidP="00CA499B">
      <w:pPr>
        <w:pStyle w:val="Art"/>
        <w:tabs>
          <w:tab w:val="left" w:leader="dot" w:pos="3420"/>
          <w:tab w:val="left" w:pos="5580"/>
          <w:tab w:val="left" w:leader="dot" w:pos="8820"/>
        </w:tabs>
        <w:spacing w:line="240" w:lineRule="auto"/>
        <w:ind w:firstLine="0"/>
        <w:rPr>
          <w:rFonts w:ascii="Times New Roman" w:hAnsi="Times New Roman" w:cs="Times New Roman"/>
          <w:sz w:val="16"/>
          <w:szCs w:val="16"/>
        </w:rPr>
      </w:pPr>
    </w:p>
    <w:p w14:paraId="2763E6A3" w14:textId="77777777" w:rsidR="00CA499B" w:rsidRPr="00CA499B" w:rsidRDefault="00CA499B" w:rsidP="00CA499B">
      <w:pPr>
        <w:pStyle w:val="Art"/>
        <w:tabs>
          <w:tab w:val="left" w:leader="dot" w:pos="3420"/>
          <w:tab w:val="left" w:pos="5580"/>
          <w:tab w:val="left" w:leader="dot" w:pos="8820"/>
        </w:tabs>
        <w:spacing w:line="240" w:lineRule="auto"/>
        <w:ind w:firstLine="0"/>
        <w:rPr>
          <w:rFonts w:ascii="Times New Roman" w:hAnsi="Times New Roman" w:cs="Times New Roman"/>
          <w:sz w:val="16"/>
          <w:szCs w:val="16"/>
        </w:rPr>
      </w:pPr>
      <w:r w:rsidRPr="00CA499B">
        <w:rPr>
          <w:rFonts w:ascii="Times New Roman" w:hAnsi="Times New Roman" w:cs="Times New Roman"/>
          <w:sz w:val="16"/>
          <w:szCs w:val="16"/>
        </w:rPr>
        <w:t xml:space="preserve">……………………………………………………. .                </w:t>
      </w:r>
      <w:r w:rsidRPr="00CA499B">
        <w:rPr>
          <w:rFonts w:ascii="Times New Roman" w:hAnsi="Times New Roman" w:cs="Times New Roman"/>
          <w:sz w:val="16"/>
          <w:szCs w:val="16"/>
        </w:rPr>
        <w:tab/>
        <w:t xml:space="preserve">                   ……………………………………….......</w:t>
      </w:r>
    </w:p>
    <w:p w14:paraId="3E93B330" w14:textId="77777777" w:rsidR="00CA499B" w:rsidRPr="00CA499B" w:rsidRDefault="00CA499B" w:rsidP="00CA499B">
      <w:pPr>
        <w:pStyle w:val="Art"/>
        <w:tabs>
          <w:tab w:val="left" w:pos="1080"/>
          <w:tab w:val="left" w:pos="6480"/>
        </w:tabs>
        <w:spacing w:line="240" w:lineRule="auto"/>
        <w:ind w:firstLine="0"/>
        <w:rPr>
          <w:rFonts w:ascii="Times New Roman" w:hAnsi="Times New Roman" w:cs="Times New Roman"/>
          <w:sz w:val="14"/>
          <w:szCs w:val="14"/>
        </w:rPr>
      </w:pPr>
      <w:r w:rsidRPr="00CA499B">
        <w:rPr>
          <w:rFonts w:ascii="Times New Roman" w:hAnsi="Times New Roman" w:cs="Times New Roman"/>
          <w:position w:val="10"/>
          <w:sz w:val="14"/>
          <w:szCs w:val="14"/>
        </w:rPr>
        <w:t xml:space="preserve">                     (imię i nazwisko pracownika)</w:t>
      </w:r>
      <w:r w:rsidRPr="00CA499B">
        <w:rPr>
          <w:rFonts w:ascii="Times New Roman" w:hAnsi="Times New Roman" w:cs="Times New Roman"/>
          <w:position w:val="10"/>
          <w:sz w:val="14"/>
          <w:szCs w:val="14"/>
        </w:rPr>
        <w:tab/>
        <w:t xml:space="preserve">                                (data)</w:t>
      </w:r>
    </w:p>
    <w:p w14:paraId="434E0637" w14:textId="77777777" w:rsidR="00CA499B" w:rsidRPr="00CA499B" w:rsidRDefault="00CA499B" w:rsidP="00CA499B">
      <w:pPr>
        <w:tabs>
          <w:tab w:val="left" w:pos="1260"/>
        </w:tabs>
        <w:rPr>
          <w:rFonts w:ascii="Times New Roman" w:hAnsi="Times New Roman"/>
          <w:color w:val="000000"/>
        </w:rPr>
      </w:pPr>
      <w:r w:rsidRPr="00CA499B">
        <w:rPr>
          <w:rFonts w:ascii="Times New Roman" w:hAnsi="Times New Roman"/>
          <w:color w:val="000000"/>
        </w:rPr>
        <w:t xml:space="preserve"> </w:t>
      </w:r>
      <w:r w:rsidRPr="00CA499B">
        <w:rPr>
          <w:rFonts w:ascii="Times New Roman" w:hAnsi="Times New Roman"/>
          <w:color w:val="000000"/>
        </w:rPr>
        <w:tab/>
      </w:r>
    </w:p>
    <w:p w14:paraId="2351344A" w14:textId="77777777" w:rsidR="00CA499B" w:rsidRPr="00CA499B" w:rsidRDefault="00CA499B" w:rsidP="00CA499B">
      <w:pPr>
        <w:tabs>
          <w:tab w:val="left" w:pos="1080"/>
        </w:tabs>
        <w:rPr>
          <w:rFonts w:ascii="Times New Roman" w:hAnsi="Times New Roman"/>
          <w:sz w:val="16"/>
          <w:szCs w:val="16"/>
        </w:rPr>
      </w:pPr>
      <w:r w:rsidRPr="00CA499B">
        <w:rPr>
          <w:rFonts w:ascii="Times New Roman" w:hAnsi="Times New Roman"/>
          <w:sz w:val="16"/>
          <w:szCs w:val="16"/>
        </w:rPr>
        <w:t xml:space="preserve">……………………………………………………. </w:t>
      </w:r>
    </w:p>
    <w:p w14:paraId="7D4FB938" w14:textId="77777777" w:rsidR="00CA499B" w:rsidRPr="00CA499B" w:rsidRDefault="00CA499B" w:rsidP="00CA499B">
      <w:pPr>
        <w:tabs>
          <w:tab w:val="left" w:pos="1080"/>
        </w:tabs>
        <w:rPr>
          <w:rFonts w:ascii="Times New Roman" w:hAnsi="Times New Roman"/>
          <w:color w:val="000000"/>
        </w:rPr>
      </w:pPr>
      <w:r w:rsidRPr="00CA499B">
        <w:rPr>
          <w:rFonts w:ascii="Times New Roman" w:hAnsi="Times New Roman"/>
          <w:position w:val="10"/>
          <w:sz w:val="14"/>
          <w:szCs w:val="14"/>
        </w:rPr>
        <w:t xml:space="preserve"> </w:t>
      </w:r>
      <w:r w:rsidRPr="00CA499B">
        <w:rPr>
          <w:rFonts w:ascii="Times New Roman" w:hAnsi="Times New Roman"/>
          <w:position w:val="10"/>
          <w:sz w:val="14"/>
          <w:szCs w:val="14"/>
        </w:rPr>
        <w:tab/>
        <w:t xml:space="preserve">  (PESEL/NIP*)</w:t>
      </w:r>
      <w:r w:rsidRPr="00CA499B">
        <w:rPr>
          <w:rFonts w:ascii="Times New Roman" w:hAnsi="Times New Roman"/>
          <w:color w:val="000000"/>
        </w:rPr>
        <w:t xml:space="preserve"> </w:t>
      </w:r>
      <w:r w:rsidRPr="00CA499B">
        <w:rPr>
          <w:rFonts w:ascii="Times New Roman" w:hAnsi="Times New Roman"/>
          <w:color w:val="000000"/>
        </w:rPr>
        <w:tab/>
      </w:r>
    </w:p>
    <w:p w14:paraId="76819E57" w14:textId="77777777" w:rsidR="00CA499B" w:rsidRPr="00CA499B" w:rsidRDefault="00CA499B" w:rsidP="00CA499B">
      <w:pPr>
        <w:tabs>
          <w:tab w:val="left" w:pos="1080"/>
        </w:tabs>
        <w:rPr>
          <w:rFonts w:ascii="Times New Roman" w:hAnsi="Times New Roman"/>
          <w:color w:val="000000"/>
        </w:rPr>
      </w:pPr>
    </w:p>
    <w:p w14:paraId="65A45954" w14:textId="77777777" w:rsidR="00CA499B" w:rsidRPr="00CA499B" w:rsidRDefault="00CA499B" w:rsidP="00CA499B">
      <w:pPr>
        <w:tabs>
          <w:tab w:val="left" w:pos="1080"/>
        </w:tabs>
        <w:rPr>
          <w:rFonts w:ascii="Times New Roman" w:hAnsi="Times New Roman"/>
          <w:sz w:val="16"/>
          <w:szCs w:val="16"/>
        </w:rPr>
      </w:pPr>
      <w:r w:rsidRPr="00CA499B">
        <w:rPr>
          <w:rFonts w:ascii="Times New Roman" w:hAnsi="Times New Roman"/>
          <w:sz w:val="16"/>
          <w:szCs w:val="16"/>
        </w:rPr>
        <w:t xml:space="preserve">……………………………………………………. </w:t>
      </w:r>
    </w:p>
    <w:p w14:paraId="6D03D0BE" w14:textId="77777777" w:rsidR="00CA499B" w:rsidRPr="00CA499B" w:rsidRDefault="00CA499B" w:rsidP="00CA499B">
      <w:pPr>
        <w:tabs>
          <w:tab w:val="left" w:pos="1080"/>
        </w:tabs>
        <w:rPr>
          <w:rFonts w:ascii="Times New Roman" w:hAnsi="Times New Roman"/>
          <w:sz w:val="16"/>
        </w:rPr>
      </w:pPr>
      <w:r w:rsidRPr="00CA499B">
        <w:rPr>
          <w:rFonts w:ascii="Times New Roman" w:hAnsi="Times New Roman"/>
          <w:position w:val="10"/>
          <w:sz w:val="14"/>
          <w:szCs w:val="14"/>
        </w:rPr>
        <w:t xml:space="preserve">                         Jednostka organizacyjne</w:t>
      </w:r>
    </w:p>
    <w:p w14:paraId="466BF213" w14:textId="77777777" w:rsidR="00CA499B" w:rsidRPr="00CA499B" w:rsidRDefault="00CA499B" w:rsidP="00010FF1">
      <w:pPr>
        <w:jc w:val="center"/>
        <w:rPr>
          <w:rFonts w:ascii="Times New Roman" w:hAnsi="Times New Roman"/>
        </w:rPr>
      </w:pPr>
    </w:p>
    <w:p w14:paraId="36328FDB" w14:textId="77777777" w:rsidR="00010FF1" w:rsidRPr="00CA499B" w:rsidRDefault="00010FF1" w:rsidP="00010FF1">
      <w:pPr>
        <w:jc w:val="center"/>
        <w:rPr>
          <w:rFonts w:ascii="Times New Roman" w:hAnsi="Times New Roman"/>
          <w:b/>
          <w:sz w:val="24"/>
        </w:rPr>
      </w:pPr>
      <w:r w:rsidRPr="00CA499B">
        <w:rPr>
          <w:rFonts w:ascii="Times New Roman" w:hAnsi="Times New Roman"/>
          <w:b/>
          <w:sz w:val="24"/>
        </w:rPr>
        <w:t>OŚWIADCZENIE</w:t>
      </w:r>
    </w:p>
    <w:p w14:paraId="4CC58CF0" w14:textId="77777777" w:rsidR="00010FF1" w:rsidRPr="000B3B6A" w:rsidRDefault="00010FF1" w:rsidP="00010FF1">
      <w:pPr>
        <w:jc w:val="center"/>
        <w:rPr>
          <w:rFonts w:ascii="Times New Roman" w:hAnsi="Times New Roman"/>
          <w:sz w:val="22"/>
          <w:szCs w:val="22"/>
        </w:rPr>
      </w:pPr>
    </w:p>
    <w:p w14:paraId="51BCBEDC" w14:textId="77777777" w:rsidR="00C97518" w:rsidRPr="000B3B6A" w:rsidRDefault="00C97518" w:rsidP="000B3B6A">
      <w:pPr>
        <w:spacing w:line="280" w:lineRule="exact"/>
        <w:jc w:val="center"/>
        <w:rPr>
          <w:rFonts w:ascii="Times New Roman" w:hAnsi="Times New Roman"/>
          <w:b/>
          <w:bCs/>
          <w:sz w:val="22"/>
          <w:szCs w:val="22"/>
        </w:rPr>
      </w:pPr>
      <w:r w:rsidRPr="000B3B6A">
        <w:rPr>
          <w:rFonts w:ascii="Times New Roman" w:hAnsi="Times New Roman"/>
          <w:b/>
          <w:bCs/>
          <w:sz w:val="22"/>
          <w:szCs w:val="22"/>
        </w:rPr>
        <w:t>o spełnianiu warunków do korzystania ze zwolnienia z podatku, o którym mowa w art. 21 ust. 1 pkt 152 ustawy z dnia 26 lipca 1991 r. o podatku dochodowym od osób fizycznych (tzw. „ulga na powrót”)</w:t>
      </w:r>
    </w:p>
    <w:p w14:paraId="50F2D86F" w14:textId="77777777" w:rsidR="00010FF1" w:rsidRPr="000B3B6A" w:rsidRDefault="00010FF1" w:rsidP="00CA499B">
      <w:pPr>
        <w:spacing w:before="240"/>
        <w:jc w:val="both"/>
        <w:rPr>
          <w:rFonts w:ascii="Times New Roman" w:hAnsi="Times New Roman"/>
          <w:sz w:val="22"/>
          <w:szCs w:val="22"/>
        </w:rPr>
      </w:pPr>
      <w:r w:rsidRPr="000B3B6A">
        <w:rPr>
          <w:rFonts w:ascii="Times New Roman" w:hAnsi="Times New Roman"/>
          <w:color w:val="000000"/>
          <w:sz w:val="22"/>
          <w:szCs w:val="22"/>
        </w:rPr>
        <w:t>Niniejszym informuję płatnika</w:t>
      </w:r>
      <w:r w:rsidR="00CA499B" w:rsidRPr="000B3B6A">
        <w:rPr>
          <w:rFonts w:ascii="Times New Roman" w:hAnsi="Times New Roman"/>
          <w:color w:val="000000"/>
          <w:sz w:val="22"/>
          <w:szCs w:val="22"/>
        </w:rPr>
        <w:t xml:space="preserve">, </w:t>
      </w:r>
      <w:r w:rsidR="00CA499B" w:rsidRPr="000B3B6A">
        <w:rPr>
          <w:rFonts w:ascii="Times New Roman" w:hAnsi="Times New Roman"/>
          <w:sz w:val="22"/>
          <w:szCs w:val="22"/>
        </w:rPr>
        <w:t xml:space="preserve"> że </w:t>
      </w:r>
      <w:r w:rsidRPr="000B3B6A">
        <w:rPr>
          <w:rFonts w:ascii="Times New Roman" w:hAnsi="Times New Roman"/>
          <w:sz w:val="22"/>
          <w:szCs w:val="22"/>
        </w:rPr>
        <w:t>spełniam warunki do korzystania ze zwolnienia z podatku, o któr</w:t>
      </w:r>
      <w:r w:rsidR="00C97518" w:rsidRPr="000B3B6A">
        <w:rPr>
          <w:rFonts w:ascii="Times New Roman" w:hAnsi="Times New Roman"/>
          <w:sz w:val="22"/>
          <w:szCs w:val="22"/>
        </w:rPr>
        <w:t>ym mowa w art. 21 ust. 1 pkt 152</w:t>
      </w:r>
      <w:r w:rsidRPr="000B3B6A">
        <w:rPr>
          <w:rFonts w:ascii="Times New Roman" w:hAnsi="Times New Roman"/>
          <w:sz w:val="22"/>
          <w:szCs w:val="22"/>
        </w:rPr>
        <w:t xml:space="preserve"> ustawy z dnia 26 lipca 1991 r. o podatku dochodowym od osób fizycznych</w:t>
      </w:r>
      <w:r w:rsidR="00CA499B" w:rsidRPr="000B3B6A">
        <w:rPr>
          <w:rStyle w:val="Odwoanieprzypisudolnego"/>
          <w:rFonts w:ascii="Times New Roman" w:hAnsi="Times New Roman"/>
          <w:sz w:val="22"/>
          <w:szCs w:val="22"/>
        </w:rPr>
        <w:footnoteReference w:id="1"/>
      </w:r>
    </w:p>
    <w:p w14:paraId="0F66045A" w14:textId="77777777" w:rsidR="00CA499B" w:rsidRPr="000B3B6A" w:rsidRDefault="00CA499B" w:rsidP="00CA499B">
      <w:pPr>
        <w:pStyle w:val="Tekstpodstawowy"/>
        <w:rPr>
          <w:rFonts w:ascii="Times New Roman" w:hAnsi="Times New Roman" w:cs="Times New Roman"/>
          <w:sz w:val="22"/>
          <w:szCs w:val="22"/>
          <w:lang w:val="pl-PL"/>
        </w:rPr>
      </w:pPr>
    </w:p>
    <w:p w14:paraId="57C1A4FE" w14:textId="77777777" w:rsidR="00010FF1" w:rsidRPr="000B3B6A" w:rsidRDefault="00CA499B" w:rsidP="00CA499B">
      <w:pPr>
        <w:pStyle w:val="Tekstpodstawowy"/>
        <w:jc w:val="both"/>
        <w:rPr>
          <w:rFonts w:ascii="Times New Roman" w:hAnsi="Times New Roman" w:cs="Times New Roman"/>
          <w:sz w:val="22"/>
          <w:szCs w:val="22"/>
          <w:lang w:val="pl-PL"/>
        </w:rPr>
      </w:pPr>
      <w:r w:rsidRPr="000B3B6A">
        <w:rPr>
          <w:rFonts w:ascii="Times New Roman" w:hAnsi="Times New Roman" w:cs="Times New Roman"/>
          <w:sz w:val="22"/>
          <w:szCs w:val="22"/>
          <w:lang w:val="pl-PL"/>
        </w:rPr>
        <w:t>Z</w:t>
      </w:r>
      <w:r w:rsidR="00010FF1" w:rsidRPr="000B3B6A">
        <w:rPr>
          <w:rFonts w:ascii="Times New Roman" w:hAnsi="Times New Roman" w:cs="Times New Roman"/>
          <w:sz w:val="22"/>
          <w:szCs w:val="22"/>
          <w:lang w:val="pl-PL"/>
        </w:rPr>
        <w:t xml:space="preserve"> uwagi na powyższe wnioskuję o uwzględnianie przy poborze zaliczek podatkowych zwolnienia z podatku, o któr</w:t>
      </w:r>
      <w:r w:rsidR="00C97518" w:rsidRPr="000B3B6A">
        <w:rPr>
          <w:rFonts w:ascii="Times New Roman" w:hAnsi="Times New Roman" w:cs="Times New Roman"/>
          <w:sz w:val="22"/>
          <w:szCs w:val="22"/>
          <w:lang w:val="pl-PL"/>
        </w:rPr>
        <w:t>ym mowa w art. 21 ust. 1 pkt 152</w:t>
      </w:r>
      <w:r w:rsidR="00010FF1" w:rsidRPr="000B3B6A">
        <w:rPr>
          <w:rFonts w:ascii="Times New Roman" w:hAnsi="Times New Roman" w:cs="Times New Roman"/>
          <w:sz w:val="22"/>
          <w:szCs w:val="22"/>
          <w:lang w:val="pl-PL"/>
        </w:rPr>
        <w:t xml:space="preserve"> ustawy z dnia 26 lipca 1991 r. o podatku dochodowym od osób fizycznych.</w:t>
      </w:r>
    </w:p>
    <w:p w14:paraId="3AE39C3C" w14:textId="77777777" w:rsidR="001F007B" w:rsidRPr="000B3B6A" w:rsidRDefault="001F007B" w:rsidP="00CA499B">
      <w:pPr>
        <w:pStyle w:val="Tekstpodstawowy"/>
        <w:jc w:val="both"/>
        <w:rPr>
          <w:rFonts w:ascii="Times New Roman" w:hAnsi="Times New Roman" w:cs="Times New Roman"/>
          <w:sz w:val="22"/>
          <w:szCs w:val="22"/>
          <w:lang w:val="pl-PL"/>
        </w:rPr>
      </w:pPr>
    </w:p>
    <w:p w14:paraId="48ED7C38" w14:textId="77777777" w:rsidR="001F007B" w:rsidRPr="000B3B6A" w:rsidRDefault="000B3B6A" w:rsidP="001F007B">
      <w:pPr>
        <w:autoSpaceDE w:val="0"/>
        <w:autoSpaceDN w:val="0"/>
        <w:adjustRightInd w:val="0"/>
        <w:jc w:val="both"/>
        <w:rPr>
          <w:rFonts w:ascii="Times New Roman" w:eastAsiaTheme="minorHAnsi" w:hAnsi="Times New Roman"/>
          <w:color w:val="000000"/>
          <w:sz w:val="22"/>
          <w:szCs w:val="22"/>
          <w:lang w:eastAsia="en-US"/>
        </w:rPr>
      </w:pPr>
      <w:r>
        <w:rPr>
          <w:rFonts w:ascii="Times New Roman" w:eastAsiaTheme="minorHAnsi" w:hAnsi="Times New Roman"/>
          <w:color w:val="000000"/>
          <w:sz w:val="22"/>
          <w:szCs w:val="22"/>
          <w:lang w:eastAsia="en-US"/>
        </w:rPr>
        <w:t>W</w:t>
      </w:r>
      <w:r w:rsidR="001F007B" w:rsidRPr="000B3B6A">
        <w:rPr>
          <w:rFonts w:ascii="Times New Roman" w:eastAsiaTheme="minorHAnsi" w:hAnsi="Times New Roman"/>
          <w:color w:val="000000"/>
          <w:sz w:val="22"/>
          <w:szCs w:val="22"/>
          <w:lang w:eastAsia="en-US"/>
        </w:rPr>
        <w:t>skazuję:</w:t>
      </w:r>
    </w:p>
    <w:p w14:paraId="59C342B0" w14:textId="77777777" w:rsidR="001F007B" w:rsidRPr="001F007B" w:rsidRDefault="001F007B" w:rsidP="001F007B">
      <w:pPr>
        <w:pStyle w:val="Akapitzlist"/>
        <w:numPr>
          <w:ilvl w:val="0"/>
          <w:numId w:val="6"/>
        </w:numPr>
        <w:autoSpaceDE w:val="0"/>
        <w:autoSpaceDN w:val="0"/>
        <w:adjustRightInd w:val="0"/>
        <w:jc w:val="both"/>
        <w:rPr>
          <w:rFonts w:ascii="Times New Roman" w:eastAsiaTheme="minorHAnsi" w:hAnsi="Times New Roman"/>
          <w:color w:val="000000"/>
          <w:sz w:val="24"/>
          <w:lang w:eastAsia="en-US"/>
        </w:rPr>
      </w:pPr>
      <w:r w:rsidRPr="000B3B6A">
        <w:rPr>
          <w:rFonts w:ascii="Times New Roman" w:eastAsiaTheme="minorHAnsi" w:hAnsi="Times New Roman"/>
          <w:color w:val="000000"/>
          <w:sz w:val="22"/>
          <w:szCs w:val="22"/>
          <w:lang w:eastAsia="en-US"/>
        </w:rPr>
        <w:t>rok rozpoczęcia korzystania przeze mnie z ww. zwolnienia z podatku</w:t>
      </w:r>
      <w:r>
        <w:rPr>
          <w:rFonts w:ascii="Times New Roman" w:eastAsiaTheme="minorHAnsi" w:hAnsi="Times New Roman"/>
          <w:color w:val="000000"/>
          <w:sz w:val="24"/>
          <w:lang w:eastAsia="en-US"/>
        </w:rPr>
        <w:t xml:space="preserve">: </w:t>
      </w:r>
      <w:r w:rsidRPr="00550CC8">
        <w:rPr>
          <w:rFonts w:ascii="Times New Roman" w:eastAsiaTheme="minorHAnsi" w:hAnsi="Times New Roman"/>
          <w:color w:val="000000"/>
          <w:sz w:val="16"/>
          <w:szCs w:val="16"/>
          <w:lang w:eastAsia="en-US"/>
        </w:rPr>
        <w:t>……</w:t>
      </w:r>
      <w:r w:rsidR="00550CC8">
        <w:rPr>
          <w:rFonts w:ascii="Times New Roman" w:eastAsiaTheme="minorHAnsi" w:hAnsi="Times New Roman"/>
          <w:color w:val="000000"/>
          <w:sz w:val="16"/>
          <w:szCs w:val="16"/>
          <w:lang w:eastAsia="en-US"/>
        </w:rPr>
        <w:t>…</w:t>
      </w:r>
      <w:r w:rsidR="000B3B6A">
        <w:rPr>
          <w:rFonts w:ascii="Times New Roman" w:eastAsiaTheme="minorHAnsi" w:hAnsi="Times New Roman"/>
          <w:color w:val="000000"/>
          <w:sz w:val="16"/>
          <w:szCs w:val="16"/>
          <w:lang w:eastAsia="en-US"/>
        </w:rPr>
        <w:t>..</w:t>
      </w:r>
      <w:r w:rsidR="00550CC8">
        <w:rPr>
          <w:rFonts w:ascii="Times New Roman" w:eastAsiaTheme="minorHAnsi" w:hAnsi="Times New Roman"/>
          <w:color w:val="000000"/>
          <w:sz w:val="16"/>
          <w:szCs w:val="16"/>
          <w:lang w:eastAsia="en-US"/>
        </w:rPr>
        <w:t>………......</w:t>
      </w:r>
      <w:r w:rsidRPr="00550CC8">
        <w:rPr>
          <w:rFonts w:ascii="Times New Roman" w:eastAsiaTheme="minorHAnsi" w:hAnsi="Times New Roman"/>
          <w:color w:val="000000"/>
          <w:sz w:val="16"/>
          <w:szCs w:val="16"/>
          <w:lang w:eastAsia="en-US"/>
        </w:rPr>
        <w:t>…</w:t>
      </w:r>
      <w:r w:rsidR="00550CC8">
        <w:rPr>
          <w:rFonts w:ascii="Times New Roman" w:eastAsiaTheme="minorHAnsi" w:hAnsi="Times New Roman"/>
          <w:color w:val="000000"/>
          <w:sz w:val="24"/>
          <w:lang w:eastAsia="en-US"/>
        </w:rPr>
        <w:t xml:space="preserve"> </w:t>
      </w:r>
      <w:r w:rsidR="00550CC8" w:rsidRPr="000B3B6A">
        <w:rPr>
          <w:rFonts w:ascii="Times New Roman" w:eastAsiaTheme="minorHAnsi" w:hAnsi="Times New Roman"/>
          <w:color w:val="000000"/>
          <w:sz w:val="22"/>
          <w:szCs w:val="22"/>
          <w:lang w:eastAsia="en-US"/>
        </w:rPr>
        <w:t>r.</w:t>
      </w:r>
    </w:p>
    <w:p w14:paraId="32E24BAE" w14:textId="77777777" w:rsidR="001F007B" w:rsidRPr="001F007B" w:rsidRDefault="001F007B" w:rsidP="001F007B">
      <w:pPr>
        <w:pStyle w:val="Akapitzlist"/>
        <w:numPr>
          <w:ilvl w:val="0"/>
          <w:numId w:val="6"/>
        </w:numPr>
        <w:autoSpaceDE w:val="0"/>
        <w:autoSpaceDN w:val="0"/>
        <w:adjustRightInd w:val="0"/>
        <w:jc w:val="both"/>
        <w:rPr>
          <w:rFonts w:ascii="Times New Roman" w:eastAsiaTheme="minorHAnsi" w:hAnsi="Times New Roman"/>
          <w:color w:val="000000"/>
          <w:sz w:val="24"/>
          <w:lang w:eastAsia="en-US"/>
        </w:rPr>
      </w:pPr>
      <w:r w:rsidRPr="000B3B6A">
        <w:rPr>
          <w:rFonts w:ascii="Times New Roman" w:eastAsiaTheme="minorHAnsi" w:hAnsi="Times New Roman"/>
          <w:color w:val="000000"/>
          <w:sz w:val="22"/>
          <w:szCs w:val="22"/>
          <w:lang w:eastAsia="en-US"/>
        </w:rPr>
        <w:t>rok zakończenia korzystania przeze mnie z ww. zwolnienia z podatku</w:t>
      </w:r>
      <w:r w:rsidRPr="001F007B">
        <w:rPr>
          <w:rFonts w:ascii="Times New Roman" w:eastAsiaTheme="minorHAnsi" w:hAnsi="Times New Roman"/>
          <w:color w:val="000000"/>
          <w:sz w:val="24"/>
          <w:lang w:eastAsia="en-US"/>
        </w:rPr>
        <w:t xml:space="preserve">: </w:t>
      </w:r>
      <w:r w:rsidRPr="00550CC8">
        <w:rPr>
          <w:rFonts w:ascii="Times New Roman" w:eastAsiaTheme="minorHAnsi" w:hAnsi="Times New Roman"/>
          <w:color w:val="000000"/>
          <w:sz w:val="16"/>
          <w:szCs w:val="16"/>
          <w:lang w:eastAsia="en-US"/>
        </w:rPr>
        <w:t>…</w:t>
      </w:r>
      <w:r w:rsidR="00550CC8">
        <w:rPr>
          <w:rFonts w:ascii="Times New Roman" w:eastAsiaTheme="minorHAnsi" w:hAnsi="Times New Roman"/>
          <w:color w:val="000000"/>
          <w:sz w:val="16"/>
          <w:szCs w:val="16"/>
          <w:lang w:eastAsia="en-US"/>
        </w:rPr>
        <w:t>……</w:t>
      </w:r>
      <w:r w:rsidR="000B3B6A">
        <w:rPr>
          <w:rFonts w:ascii="Times New Roman" w:eastAsiaTheme="minorHAnsi" w:hAnsi="Times New Roman"/>
          <w:color w:val="000000"/>
          <w:sz w:val="16"/>
          <w:szCs w:val="16"/>
          <w:lang w:eastAsia="en-US"/>
        </w:rPr>
        <w:t>..</w:t>
      </w:r>
      <w:r w:rsidR="00550CC8">
        <w:rPr>
          <w:rFonts w:ascii="Times New Roman" w:eastAsiaTheme="minorHAnsi" w:hAnsi="Times New Roman"/>
          <w:color w:val="000000"/>
          <w:sz w:val="16"/>
          <w:szCs w:val="16"/>
          <w:lang w:eastAsia="en-US"/>
        </w:rPr>
        <w:t>……..</w:t>
      </w:r>
      <w:r w:rsidRPr="00550CC8">
        <w:rPr>
          <w:rFonts w:ascii="Times New Roman" w:eastAsiaTheme="minorHAnsi" w:hAnsi="Times New Roman"/>
          <w:color w:val="000000"/>
          <w:sz w:val="16"/>
          <w:szCs w:val="16"/>
          <w:lang w:eastAsia="en-US"/>
        </w:rPr>
        <w:t>………</w:t>
      </w:r>
      <w:r w:rsidRPr="001F007B">
        <w:rPr>
          <w:rFonts w:ascii="Times New Roman" w:eastAsiaTheme="minorHAnsi" w:hAnsi="Times New Roman"/>
          <w:color w:val="000000"/>
          <w:sz w:val="24"/>
          <w:lang w:eastAsia="en-US"/>
        </w:rPr>
        <w:t xml:space="preserve"> </w:t>
      </w:r>
      <w:r w:rsidRPr="000B3B6A">
        <w:rPr>
          <w:rFonts w:ascii="Times New Roman" w:eastAsiaTheme="minorHAnsi" w:hAnsi="Times New Roman"/>
          <w:color w:val="000000"/>
          <w:sz w:val="22"/>
          <w:szCs w:val="22"/>
          <w:lang w:eastAsia="en-US"/>
        </w:rPr>
        <w:t>r.</w:t>
      </w:r>
      <w:r w:rsidRPr="001F007B">
        <w:rPr>
          <w:rFonts w:ascii="Times New Roman" w:eastAsiaTheme="minorHAnsi" w:hAnsi="Times New Roman"/>
          <w:color w:val="000000"/>
          <w:sz w:val="24"/>
          <w:lang w:eastAsia="en-US"/>
        </w:rPr>
        <w:t xml:space="preserve"> </w:t>
      </w:r>
    </w:p>
    <w:p w14:paraId="2E7E21B6" w14:textId="77777777" w:rsidR="001F007B" w:rsidRPr="00CA499B" w:rsidRDefault="001F007B" w:rsidP="00CA499B">
      <w:pPr>
        <w:pStyle w:val="Tekstpodstawowy"/>
        <w:jc w:val="both"/>
        <w:rPr>
          <w:rFonts w:ascii="Times New Roman" w:hAnsi="Times New Roman" w:cs="Times New Roman"/>
          <w:sz w:val="24"/>
          <w:szCs w:val="24"/>
          <w:lang w:val="pl-PL"/>
        </w:rPr>
      </w:pPr>
    </w:p>
    <w:p w14:paraId="37E0123E" w14:textId="77777777" w:rsidR="00010FF1" w:rsidRPr="000B3B6A" w:rsidRDefault="00010FF1" w:rsidP="00010FF1">
      <w:pPr>
        <w:rPr>
          <w:rFonts w:ascii="Times New Roman" w:hAnsi="Times New Roman"/>
          <w:sz w:val="22"/>
          <w:szCs w:val="22"/>
        </w:rPr>
      </w:pPr>
      <w:r w:rsidRPr="000B3B6A">
        <w:rPr>
          <w:rFonts w:ascii="Times New Roman" w:hAnsi="Times New Roman"/>
          <w:sz w:val="22"/>
          <w:szCs w:val="22"/>
        </w:rPr>
        <w:t>Jednocześnie:</w:t>
      </w:r>
    </w:p>
    <w:p w14:paraId="2A28A72C" w14:textId="77777777" w:rsidR="00010FF1" w:rsidRPr="000B3B6A" w:rsidRDefault="00010FF1" w:rsidP="00CA499B">
      <w:pPr>
        <w:pStyle w:val="Akapitzlist"/>
        <w:numPr>
          <w:ilvl w:val="0"/>
          <w:numId w:val="2"/>
        </w:numPr>
        <w:jc w:val="both"/>
        <w:rPr>
          <w:rFonts w:ascii="Times New Roman" w:hAnsi="Times New Roman"/>
          <w:sz w:val="22"/>
          <w:szCs w:val="22"/>
        </w:rPr>
      </w:pPr>
      <w:r w:rsidRPr="000B3B6A">
        <w:rPr>
          <w:rFonts w:ascii="Times New Roman" w:hAnsi="Times New Roman"/>
          <w:sz w:val="22"/>
          <w:szCs w:val="22"/>
        </w:rPr>
        <w:t>zobowiązuję się do niezwłocznego powiadomienia wskazanego wyżej płatnika o każdej zmianie stanu faktycznego wynikającego z ww. oświadczenia;</w:t>
      </w:r>
    </w:p>
    <w:p w14:paraId="74A203DF" w14:textId="77777777" w:rsidR="00010FF1" w:rsidRPr="000B3B6A" w:rsidRDefault="00010FF1" w:rsidP="00CA499B">
      <w:pPr>
        <w:pStyle w:val="Akapitzlist"/>
        <w:numPr>
          <w:ilvl w:val="0"/>
          <w:numId w:val="2"/>
        </w:numPr>
        <w:jc w:val="both"/>
        <w:rPr>
          <w:rFonts w:ascii="Times New Roman" w:hAnsi="Times New Roman"/>
          <w:sz w:val="22"/>
          <w:szCs w:val="22"/>
        </w:rPr>
      </w:pPr>
      <w:r w:rsidRPr="000B3B6A">
        <w:rPr>
          <w:rFonts w:ascii="Times New Roman" w:hAnsi="Times New Roman"/>
          <w:sz w:val="22"/>
          <w:szCs w:val="22"/>
        </w:rPr>
        <w:t>jestem świadomy odpowiedzialności karnej za złożenie fałszywego oświadczenia;</w:t>
      </w:r>
    </w:p>
    <w:p w14:paraId="067B6765" w14:textId="77777777" w:rsidR="00010FF1" w:rsidRPr="000B3B6A" w:rsidRDefault="00010FF1" w:rsidP="00CA499B">
      <w:pPr>
        <w:pStyle w:val="Akapitzlist"/>
        <w:numPr>
          <w:ilvl w:val="0"/>
          <w:numId w:val="2"/>
        </w:numPr>
        <w:jc w:val="both"/>
        <w:rPr>
          <w:rFonts w:ascii="Times New Roman" w:hAnsi="Times New Roman"/>
          <w:sz w:val="22"/>
          <w:szCs w:val="22"/>
        </w:rPr>
      </w:pPr>
      <w:r w:rsidRPr="000B3B6A">
        <w:rPr>
          <w:rFonts w:ascii="Times New Roman" w:hAnsi="Times New Roman"/>
          <w:sz w:val="22"/>
          <w:szCs w:val="22"/>
        </w:rPr>
        <w:t>mam świadomość, iż powyższa klauzula zastępuje pouczenie organu o odpowiedzialności karnej za składanie fałszywych oświadczeń.</w:t>
      </w:r>
    </w:p>
    <w:p w14:paraId="473A3807" w14:textId="77777777" w:rsidR="00010FF1" w:rsidRPr="00CA499B" w:rsidRDefault="00010FF1" w:rsidP="00010FF1">
      <w:pPr>
        <w:rPr>
          <w:rFonts w:ascii="Times New Roman" w:hAnsi="Times New Roman"/>
          <w:sz w:val="20"/>
          <w:szCs w:val="20"/>
        </w:rPr>
      </w:pPr>
    </w:p>
    <w:p w14:paraId="1F843013" w14:textId="77777777" w:rsidR="00010FF1" w:rsidRDefault="00010FF1" w:rsidP="00010FF1">
      <w:pPr>
        <w:rPr>
          <w:rFonts w:ascii="Times New Roman" w:hAnsi="Times New Roman"/>
          <w:sz w:val="20"/>
          <w:szCs w:val="20"/>
        </w:rPr>
      </w:pPr>
    </w:p>
    <w:p w14:paraId="2D34FFFA" w14:textId="77777777" w:rsidR="00010FF1" w:rsidRPr="000B3B6A" w:rsidRDefault="00010FF1" w:rsidP="00010FF1">
      <w:pPr>
        <w:rPr>
          <w:rFonts w:ascii="Times New Roman" w:hAnsi="Times New Roman"/>
          <w:sz w:val="18"/>
          <w:szCs w:val="18"/>
        </w:rPr>
      </w:pPr>
      <w:r w:rsidRPr="000B3B6A">
        <w:rPr>
          <w:rFonts w:ascii="Times New Roman" w:hAnsi="Times New Roman"/>
          <w:sz w:val="18"/>
          <w:szCs w:val="18"/>
        </w:rPr>
        <w:t>Podstawa prawna:</w:t>
      </w:r>
    </w:p>
    <w:p w14:paraId="654CE0B3" w14:textId="77777777" w:rsidR="00010FF1" w:rsidRPr="000B3B6A" w:rsidRDefault="00C97518" w:rsidP="00010FF1">
      <w:pPr>
        <w:rPr>
          <w:rFonts w:ascii="Times New Roman" w:hAnsi="Times New Roman"/>
          <w:sz w:val="18"/>
          <w:szCs w:val="18"/>
        </w:rPr>
      </w:pPr>
      <w:r w:rsidRPr="000B3B6A">
        <w:rPr>
          <w:rFonts w:ascii="Times New Roman" w:hAnsi="Times New Roman"/>
          <w:sz w:val="18"/>
          <w:szCs w:val="18"/>
        </w:rPr>
        <w:t>- art. 21 ust. 1 pkt 152</w:t>
      </w:r>
      <w:r w:rsidR="00010FF1" w:rsidRPr="000B3B6A">
        <w:rPr>
          <w:rFonts w:ascii="Times New Roman" w:hAnsi="Times New Roman"/>
          <w:sz w:val="18"/>
          <w:szCs w:val="18"/>
        </w:rPr>
        <w:t>, art. 32 ust. 1g – 1h ustawy z dnia 26 lipca 1991 r. o podatku dochodowym od osób fizycznych.</w:t>
      </w:r>
    </w:p>
    <w:p w14:paraId="51552CC9" w14:textId="77777777" w:rsidR="00010FF1" w:rsidRDefault="00010FF1" w:rsidP="00010FF1">
      <w:pPr>
        <w:rPr>
          <w:rFonts w:ascii="Times New Roman" w:hAnsi="Times New Roman"/>
        </w:rPr>
      </w:pPr>
    </w:p>
    <w:p w14:paraId="4BA3FB3A" w14:textId="77777777" w:rsidR="00CA499B" w:rsidRPr="00CA499B" w:rsidRDefault="00CA499B" w:rsidP="00010FF1">
      <w:pPr>
        <w:rPr>
          <w:rFonts w:ascii="Times New Roman" w:hAnsi="Times New Roman"/>
        </w:rPr>
      </w:pPr>
    </w:p>
    <w:p w14:paraId="6CE9C299" w14:textId="77777777" w:rsidR="00CA499B" w:rsidRPr="00CA499B" w:rsidRDefault="00CA499B" w:rsidP="00CA499B">
      <w:pPr>
        <w:tabs>
          <w:tab w:val="left" w:pos="1080"/>
        </w:tabs>
        <w:jc w:val="right"/>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CA499B">
        <w:rPr>
          <w:rFonts w:ascii="Times New Roman" w:hAnsi="Times New Roman"/>
          <w:sz w:val="16"/>
          <w:szCs w:val="16"/>
        </w:rPr>
        <w:t xml:space="preserve">……………………………………………………. </w:t>
      </w:r>
    </w:p>
    <w:p w14:paraId="5EDB6250" w14:textId="77777777" w:rsidR="00010FF1" w:rsidRPr="00CA499B" w:rsidRDefault="00CA499B" w:rsidP="00CA499B">
      <w:pPr>
        <w:ind w:left="6480"/>
        <w:rPr>
          <w:rFonts w:ascii="Times New Roman" w:hAnsi="Times New Roman"/>
        </w:rPr>
      </w:pPr>
      <w:r>
        <w:rPr>
          <w:rFonts w:ascii="Times New Roman" w:hAnsi="Times New Roman"/>
          <w:sz w:val="14"/>
        </w:rPr>
        <w:t xml:space="preserve">              </w:t>
      </w:r>
      <w:r w:rsidR="000B3B6A">
        <w:rPr>
          <w:rFonts w:ascii="Times New Roman" w:hAnsi="Times New Roman"/>
          <w:sz w:val="14"/>
        </w:rPr>
        <w:t xml:space="preserve">                             </w:t>
      </w:r>
      <w:r>
        <w:rPr>
          <w:rFonts w:ascii="Times New Roman" w:hAnsi="Times New Roman"/>
          <w:sz w:val="14"/>
        </w:rPr>
        <w:t xml:space="preserve">    </w:t>
      </w:r>
      <w:r w:rsidRPr="00CA499B">
        <w:rPr>
          <w:rFonts w:ascii="Times New Roman" w:hAnsi="Times New Roman"/>
          <w:sz w:val="14"/>
        </w:rPr>
        <w:t xml:space="preserve"> </w:t>
      </w:r>
      <w:r w:rsidR="00010FF1" w:rsidRPr="00CA499B">
        <w:rPr>
          <w:rFonts w:ascii="Times New Roman" w:hAnsi="Times New Roman"/>
          <w:sz w:val="14"/>
        </w:rPr>
        <w:t>(podpis podatnika)</w:t>
      </w:r>
    </w:p>
    <w:p w14:paraId="21578549" w14:textId="77777777" w:rsidR="00010FF1" w:rsidRPr="00CA499B" w:rsidRDefault="00010FF1" w:rsidP="00010FF1">
      <w:pPr>
        <w:rPr>
          <w:rFonts w:ascii="Times New Roman" w:hAnsi="Times New Roman"/>
          <w:sz w:val="16"/>
        </w:rPr>
      </w:pPr>
    </w:p>
    <w:p w14:paraId="35A0FC6A" w14:textId="77777777" w:rsidR="00010FF1" w:rsidRPr="00CA499B" w:rsidRDefault="00010FF1" w:rsidP="00010FF1">
      <w:pPr>
        <w:rPr>
          <w:rFonts w:ascii="Times New Roman" w:hAnsi="Times New Roman"/>
          <w:sz w:val="8"/>
        </w:rPr>
      </w:pPr>
    </w:p>
    <w:p w14:paraId="7C003F81" w14:textId="77777777" w:rsidR="00010FF1" w:rsidRPr="00CA499B" w:rsidRDefault="00010FF1" w:rsidP="00010FF1">
      <w:pPr>
        <w:rPr>
          <w:rFonts w:ascii="Times New Roman" w:hAnsi="Times New Roman"/>
          <w:sz w:val="16"/>
          <w:szCs w:val="16"/>
        </w:rPr>
      </w:pPr>
      <w:r w:rsidRPr="00CA499B">
        <w:rPr>
          <w:rFonts w:ascii="Times New Roman" w:hAnsi="Times New Roman"/>
          <w:sz w:val="16"/>
          <w:szCs w:val="16"/>
        </w:rPr>
        <w:t>* Niepotrzebne skreślić.</w:t>
      </w:r>
    </w:p>
    <w:p w14:paraId="30911F44" w14:textId="77777777" w:rsidR="00010FF1" w:rsidRDefault="00010FF1" w:rsidP="00010FF1">
      <w:pPr>
        <w:rPr>
          <w:rFonts w:ascii="Times New Roman" w:hAnsi="Times New Roman"/>
          <w:sz w:val="16"/>
          <w:szCs w:val="16"/>
        </w:rPr>
      </w:pPr>
    </w:p>
    <w:p w14:paraId="4A6940A7" w14:textId="77777777" w:rsidR="000B3B6A" w:rsidRPr="00CA499B" w:rsidRDefault="000B3B6A" w:rsidP="00010FF1">
      <w:pPr>
        <w:rPr>
          <w:rFonts w:ascii="Times New Roman" w:hAnsi="Times New Roman"/>
          <w:sz w:val="16"/>
          <w:szCs w:val="16"/>
        </w:rPr>
      </w:pPr>
    </w:p>
    <w:p w14:paraId="42E2356A" w14:textId="77777777" w:rsidR="00010FF1" w:rsidRPr="00CA499B" w:rsidRDefault="00010FF1" w:rsidP="00010FF1">
      <w:pPr>
        <w:rPr>
          <w:rFonts w:ascii="Times New Roman" w:hAnsi="Times New Roman"/>
          <w:sz w:val="20"/>
          <w:szCs w:val="20"/>
        </w:rPr>
      </w:pPr>
      <w:r w:rsidRPr="00CA499B">
        <w:rPr>
          <w:rFonts w:ascii="Times New Roman" w:hAnsi="Times New Roman"/>
          <w:sz w:val="20"/>
          <w:szCs w:val="20"/>
        </w:rPr>
        <w:t xml:space="preserve">Adnotacje płatnika: </w:t>
      </w:r>
    </w:p>
    <w:p w14:paraId="7B27E8D0" w14:textId="77777777" w:rsidR="00CA499B" w:rsidRPr="00CA499B" w:rsidRDefault="00010FF1" w:rsidP="00CA499B">
      <w:pPr>
        <w:tabs>
          <w:tab w:val="left" w:pos="1080"/>
        </w:tabs>
        <w:rPr>
          <w:rFonts w:ascii="Times New Roman" w:hAnsi="Times New Roman"/>
          <w:sz w:val="16"/>
          <w:szCs w:val="16"/>
        </w:rPr>
      </w:pPr>
      <w:r w:rsidRPr="00CA499B">
        <w:rPr>
          <w:rFonts w:ascii="Times New Roman" w:hAnsi="Times New Roman"/>
          <w:sz w:val="20"/>
          <w:szCs w:val="20"/>
        </w:rPr>
        <w:t>Data wpływu niniejszego oświadczenia:</w:t>
      </w:r>
      <w:r w:rsidR="00CA499B" w:rsidRPr="00CA499B">
        <w:rPr>
          <w:rFonts w:ascii="Times New Roman" w:hAnsi="Times New Roman"/>
          <w:sz w:val="16"/>
          <w:szCs w:val="16"/>
        </w:rPr>
        <w:t xml:space="preserve"> ……………………………………………………. </w:t>
      </w:r>
    </w:p>
    <w:p w14:paraId="451B7470" w14:textId="77777777" w:rsidR="005E33A4" w:rsidRPr="00CA499B" w:rsidRDefault="005E33A4">
      <w:pPr>
        <w:rPr>
          <w:rFonts w:ascii="Times New Roman" w:hAnsi="Times New Roman"/>
        </w:rPr>
      </w:pPr>
    </w:p>
    <w:sectPr w:rsidR="005E33A4" w:rsidRPr="00CA499B" w:rsidSect="000B3B6A">
      <w:headerReference w:type="default" r:id="rId8"/>
      <w:pgSz w:w="11906" w:h="16838"/>
      <w:pgMar w:top="1135" w:right="849" w:bottom="426"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2C99" w14:textId="77777777" w:rsidR="00DF4962" w:rsidRDefault="00DF4962" w:rsidP="00CA499B">
      <w:r>
        <w:separator/>
      </w:r>
    </w:p>
  </w:endnote>
  <w:endnote w:type="continuationSeparator" w:id="0">
    <w:p w14:paraId="714744C3" w14:textId="77777777" w:rsidR="00DF4962" w:rsidRDefault="00DF4962" w:rsidP="00CA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A561" w14:textId="77777777" w:rsidR="00DF4962" w:rsidRDefault="00DF4962" w:rsidP="00CA499B">
      <w:r>
        <w:separator/>
      </w:r>
    </w:p>
  </w:footnote>
  <w:footnote w:type="continuationSeparator" w:id="0">
    <w:p w14:paraId="4B1971DA" w14:textId="77777777" w:rsidR="00DF4962" w:rsidRDefault="00DF4962" w:rsidP="00CA499B">
      <w:r>
        <w:continuationSeparator/>
      </w:r>
    </w:p>
  </w:footnote>
  <w:footnote w:id="1">
    <w:p w14:paraId="020B48FE" w14:textId="77777777" w:rsidR="00F269C7" w:rsidRPr="00A235F6" w:rsidRDefault="00CA499B" w:rsidP="00F269C7">
      <w:pPr>
        <w:pStyle w:val="zlitustzmustliter"/>
        <w:spacing w:before="0" w:beforeAutospacing="0" w:after="0" w:afterAutospacing="0"/>
        <w:ind w:left="-142"/>
        <w:jc w:val="both"/>
        <w:rPr>
          <w:color w:val="000000"/>
          <w:sz w:val="16"/>
          <w:szCs w:val="16"/>
        </w:rPr>
      </w:pPr>
      <w:r w:rsidRPr="00CA499B">
        <w:rPr>
          <w:rStyle w:val="Odwoanieprzypisudolnego"/>
          <w:sz w:val="16"/>
          <w:szCs w:val="16"/>
        </w:rPr>
        <w:footnoteRef/>
      </w:r>
      <w:r w:rsidRPr="00CA499B">
        <w:rPr>
          <w:sz w:val="16"/>
          <w:szCs w:val="16"/>
        </w:rPr>
        <w:t xml:space="preserve"> </w:t>
      </w:r>
      <w:r w:rsidR="00F269C7">
        <w:rPr>
          <w:color w:val="000000"/>
          <w:sz w:val="16"/>
          <w:szCs w:val="16"/>
        </w:rPr>
        <w:t>Ulga, o której</w:t>
      </w:r>
      <w:r w:rsidR="00F269C7" w:rsidRPr="00A235F6">
        <w:rPr>
          <w:color w:val="000000"/>
          <w:sz w:val="16"/>
          <w:szCs w:val="16"/>
        </w:rPr>
        <w:t xml:space="preserve"> mowa w ust. 1 pkt 152, przysługuje pod warunkiem, że:</w:t>
      </w:r>
    </w:p>
    <w:p w14:paraId="05FBE22A" w14:textId="77777777" w:rsidR="00F269C7" w:rsidRPr="00A235F6" w:rsidRDefault="00F269C7" w:rsidP="00F269C7">
      <w:pPr>
        <w:pStyle w:val="zlitpktzmpktliter"/>
        <w:numPr>
          <w:ilvl w:val="0"/>
          <w:numId w:val="3"/>
        </w:numPr>
        <w:spacing w:before="0" w:beforeAutospacing="0" w:after="0" w:afterAutospacing="0"/>
        <w:ind w:left="142" w:hanging="284"/>
        <w:jc w:val="both"/>
        <w:rPr>
          <w:color w:val="000000"/>
          <w:sz w:val="16"/>
          <w:szCs w:val="16"/>
        </w:rPr>
      </w:pPr>
      <w:r w:rsidRPr="00A235F6">
        <w:rPr>
          <w:color w:val="000000"/>
          <w:sz w:val="16"/>
          <w:szCs w:val="16"/>
        </w:rPr>
        <w:t>w wyniku przeniesienia miejsca zamieszkania na terytorium Rzeczypospolitej Polskiej podatnik podlega nieograniczonemu obowiązkowi podatkowemu oraz</w:t>
      </w:r>
    </w:p>
    <w:p w14:paraId="2B2006FB" w14:textId="77777777" w:rsidR="00F269C7" w:rsidRPr="00A235F6" w:rsidRDefault="00F269C7" w:rsidP="00F269C7">
      <w:pPr>
        <w:pStyle w:val="zlitpktzmpktliter"/>
        <w:numPr>
          <w:ilvl w:val="0"/>
          <w:numId w:val="3"/>
        </w:numPr>
        <w:spacing w:before="0" w:beforeAutospacing="0" w:after="0" w:afterAutospacing="0"/>
        <w:ind w:left="142" w:hanging="284"/>
        <w:jc w:val="both"/>
        <w:rPr>
          <w:color w:val="000000"/>
          <w:sz w:val="16"/>
          <w:szCs w:val="16"/>
        </w:rPr>
      </w:pPr>
      <w:r w:rsidRPr="00A235F6">
        <w:rPr>
          <w:color w:val="000000"/>
          <w:sz w:val="16"/>
          <w:szCs w:val="16"/>
        </w:rPr>
        <w:t>podatnik nie miał miejsca zamieszkania na terytorium Rzeczypospolitej Polskiej w okresie obejmującym:</w:t>
      </w:r>
    </w:p>
    <w:p w14:paraId="06B88B9E" w14:textId="77777777" w:rsidR="00F269C7" w:rsidRPr="00A235F6" w:rsidRDefault="00F269C7" w:rsidP="00F269C7">
      <w:pPr>
        <w:pStyle w:val="zlitlitwpktzmlitwpktliter"/>
        <w:numPr>
          <w:ilvl w:val="1"/>
          <w:numId w:val="4"/>
        </w:numPr>
        <w:spacing w:before="0" w:beforeAutospacing="0" w:after="0" w:afterAutospacing="0"/>
        <w:ind w:left="284" w:hanging="142"/>
        <w:jc w:val="both"/>
        <w:rPr>
          <w:color w:val="000000"/>
          <w:sz w:val="16"/>
          <w:szCs w:val="16"/>
        </w:rPr>
      </w:pPr>
      <w:r w:rsidRPr="00A235F6">
        <w:rPr>
          <w:color w:val="000000"/>
          <w:sz w:val="16"/>
          <w:szCs w:val="16"/>
        </w:rPr>
        <w:t>trzy lata kalendarzowe poprzedzające bezpośrednio rok, w którym zmienił miejsce zamieszkania na terytorium Rzeczypospolitej Polskiej, oraz</w:t>
      </w:r>
    </w:p>
    <w:p w14:paraId="70D0D8B7" w14:textId="77777777" w:rsidR="00F269C7" w:rsidRPr="00A235F6" w:rsidRDefault="00F269C7" w:rsidP="00F269C7">
      <w:pPr>
        <w:pStyle w:val="zlitlitwpktzmlitwpktliter"/>
        <w:numPr>
          <w:ilvl w:val="1"/>
          <w:numId w:val="4"/>
        </w:numPr>
        <w:spacing w:before="0" w:beforeAutospacing="0" w:after="0" w:afterAutospacing="0"/>
        <w:ind w:left="284" w:hanging="142"/>
        <w:jc w:val="both"/>
        <w:rPr>
          <w:color w:val="000000"/>
          <w:sz w:val="16"/>
          <w:szCs w:val="16"/>
        </w:rPr>
      </w:pPr>
      <w:r w:rsidRPr="00A235F6">
        <w:rPr>
          <w:color w:val="000000"/>
          <w:sz w:val="16"/>
          <w:szCs w:val="16"/>
        </w:rPr>
        <w:t>okres od początku roku, w którym zmienił miejsce zamieszkania na terytorium Rzeczypospolitej Polskiej, do dnia poprzedzającego dzień, w którym zmienił miejsce zamieszkania na terytorium Rzeczypospolitej Polskiej, oraz</w:t>
      </w:r>
    </w:p>
    <w:p w14:paraId="1716E266" w14:textId="77777777" w:rsidR="00F269C7" w:rsidRPr="00A235F6" w:rsidRDefault="00F269C7" w:rsidP="00F269C7">
      <w:pPr>
        <w:pStyle w:val="zlitlitwpktzmlitwpktliter"/>
        <w:numPr>
          <w:ilvl w:val="0"/>
          <w:numId w:val="3"/>
        </w:numPr>
        <w:spacing w:before="0" w:beforeAutospacing="0" w:after="0" w:afterAutospacing="0"/>
        <w:ind w:left="142" w:hanging="284"/>
        <w:jc w:val="both"/>
        <w:rPr>
          <w:color w:val="000000"/>
          <w:sz w:val="16"/>
          <w:szCs w:val="16"/>
        </w:rPr>
      </w:pPr>
      <w:r w:rsidRPr="00A235F6">
        <w:rPr>
          <w:color w:val="000000"/>
          <w:sz w:val="16"/>
          <w:szCs w:val="16"/>
        </w:rPr>
        <w:t>podatnik:</w:t>
      </w:r>
    </w:p>
    <w:p w14:paraId="63F8334D" w14:textId="77777777" w:rsidR="00F269C7" w:rsidRPr="00A235F6" w:rsidRDefault="00F269C7" w:rsidP="00F269C7">
      <w:pPr>
        <w:pStyle w:val="zlitlitwpktzmlitwpktliter"/>
        <w:numPr>
          <w:ilvl w:val="1"/>
          <w:numId w:val="3"/>
        </w:numPr>
        <w:spacing w:before="0" w:beforeAutospacing="0" w:after="0" w:afterAutospacing="0"/>
        <w:ind w:left="284" w:hanging="142"/>
        <w:jc w:val="both"/>
        <w:rPr>
          <w:color w:val="000000"/>
          <w:sz w:val="16"/>
          <w:szCs w:val="16"/>
        </w:rPr>
      </w:pPr>
      <w:r w:rsidRPr="00A235F6">
        <w:rPr>
          <w:color w:val="000000"/>
          <w:sz w:val="16"/>
          <w:szCs w:val="16"/>
        </w:rPr>
        <w:t>posiada obywatelstwo polskie, Kartę Polaka lub obywatelstwo innego niż Rzeczpospolita Polska państwa członkowskiego Unii Europejskiej lub państwa należącego do Europejskiego Obszaru Gospodarczego albo Konfederacji Szwajcarskiej, lub</w:t>
      </w:r>
    </w:p>
    <w:p w14:paraId="43D4FF6B" w14:textId="77777777" w:rsidR="00F269C7" w:rsidRPr="00A235F6" w:rsidRDefault="00F269C7" w:rsidP="00F269C7">
      <w:pPr>
        <w:pStyle w:val="zlitlitwpktzmlitwpktliter"/>
        <w:numPr>
          <w:ilvl w:val="1"/>
          <w:numId w:val="3"/>
        </w:numPr>
        <w:spacing w:before="0" w:beforeAutospacing="0" w:after="0" w:afterAutospacing="0"/>
        <w:ind w:left="284" w:hanging="142"/>
        <w:jc w:val="both"/>
        <w:rPr>
          <w:color w:val="000000"/>
          <w:sz w:val="16"/>
          <w:szCs w:val="16"/>
        </w:rPr>
      </w:pPr>
      <w:r w:rsidRPr="00A235F6">
        <w:rPr>
          <w:color w:val="000000"/>
          <w:sz w:val="16"/>
          <w:szCs w:val="16"/>
        </w:rPr>
        <w:t>miał miejsce zamieszkania:</w:t>
      </w:r>
    </w:p>
    <w:p w14:paraId="5D577BAB" w14:textId="77777777" w:rsidR="00F269C7" w:rsidRPr="00A235F6" w:rsidRDefault="00F269C7" w:rsidP="00F269C7">
      <w:pPr>
        <w:pStyle w:val="zlittirwpktzmtirwpktliter"/>
        <w:numPr>
          <w:ilvl w:val="0"/>
          <w:numId w:val="5"/>
        </w:numPr>
        <w:spacing w:before="0" w:beforeAutospacing="0" w:after="0" w:afterAutospacing="0"/>
        <w:ind w:left="709" w:hanging="283"/>
        <w:jc w:val="both"/>
        <w:rPr>
          <w:color w:val="000000"/>
          <w:sz w:val="16"/>
          <w:szCs w:val="16"/>
        </w:rPr>
      </w:pPr>
      <w:r w:rsidRPr="00A235F6">
        <w:rPr>
          <w:color w:val="000000"/>
          <w:sz w:val="16"/>
          <w:szCs w:val="16"/>
        </w:rPr>
        <w:t>nieprzerwanie co najmniej przez okres, o którym mowa w pkt 2, w państwie członkowskim Unii Europejskiej lub państwie należącym do Europejskiego Obszaru Gospodarczego, Konfederacji Szwajcarskiej, Australii, Republice Chile, Państwie Izrael, Japonii, Kanadzie, Meksykańskich Stanach Zjednoczonych, Nowej Zelandii, Republice Korei, Zjednoczonym Królestwie Wielkiej Brytanii i Irlandii Północnej lub Stanach Zjednoczonych Ameryki, lub</w:t>
      </w:r>
    </w:p>
    <w:p w14:paraId="00303A1F" w14:textId="77777777" w:rsidR="00F269C7" w:rsidRPr="00A235F6" w:rsidRDefault="00F269C7" w:rsidP="00F269C7">
      <w:pPr>
        <w:pStyle w:val="zlittirwpktzmtirwpktliter"/>
        <w:numPr>
          <w:ilvl w:val="0"/>
          <w:numId w:val="5"/>
        </w:numPr>
        <w:spacing w:before="0" w:beforeAutospacing="0" w:after="0" w:afterAutospacing="0"/>
        <w:ind w:left="709" w:hanging="283"/>
        <w:jc w:val="both"/>
        <w:rPr>
          <w:color w:val="000000"/>
          <w:sz w:val="16"/>
          <w:szCs w:val="16"/>
        </w:rPr>
      </w:pPr>
      <w:r w:rsidRPr="00A235F6">
        <w:rPr>
          <w:color w:val="000000"/>
          <w:sz w:val="16"/>
          <w:szCs w:val="16"/>
        </w:rPr>
        <w:t>na terytorium Rzeczypospolitej Polskiej nieprzerwanie przez co najmniej 5 lat kalendarzowych poprzedzających okres, o którym mowa w pkt 2, oraz</w:t>
      </w:r>
    </w:p>
    <w:p w14:paraId="5532796C" w14:textId="77777777" w:rsidR="00F269C7" w:rsidRPr="00A235F6" w:rsidRDefault="00F269C7" w:rsidP="00F269C7">
      <w:pPr>
        <w:pStyle w:val="zlitpktzmpktliter"/>
        <w:numPr>
          <w:ilvl w:val="0"/>
          <w:numId w:val="3"/>
        </w:numPr>
        <w:spacing w:before="0" w:beforeAutospacing="0" w:after="0" w:afterAutospacing="0"/>
        <w:ind w:left="142" w:hanging="284"/>
        <w:jc w:val="both"/>
        <w:rPr>
          <w:color w:val="000000"/>
          <w:sz w:val="16"/>
          <w:szCs w:val="16"/>
        </w:rPr>
      </w:pPr>
      <w:r w:rsidRPr="00A235F6">
        <w:rPr>
          <w:color w:val="000000"/>
          <w:sz w:val="16"/>
          <w:szCs w:val="16"/>
        </w:rPr>
        <w:t>posiada certyfikat rezydencji lub inny dowód dokumentujący miejsce zamieszkania dla celów podatkowych w okresie niezbędnym do ustalenia prawa do tego zwolnienia, oraz</w:t>
      </w:r>
    </w:p>
    <w:p w14:paraId="0C690CFD" w14:textId="77777777" w:rsidR="00CA499B" w:rsidRPr="00F269C7" w:rsidRDefault="00F269C7" w:rsidP="00F269C7">
      <w:pPr>
        <w:pStyle w:val="zlitpktzmpktliter"/>
        <w:numPr>
          <w:ilvl w:val="0"/>
          <w:numId w:val="3"/>
        </w:numPr>
        <w:spacing w:before="0" w:beforeAutospacing="0" w:after="0" w:afterAutospacing="0"/>
        <w:ind w:left="142" w:hanging="284"/>
        <w:jc w:val="both"/>
        <w:rPr>
          <w:color w:val="000000"/>
          <w:sz w:val="16"/>
          <w:szCs w:val="16"/>
        </w:rPr>
      </w:pPr>
      <w:r w:rsidRPr="00A235F6">
        <w:rPr>
          <w:color w:val="000000"/>
          <w:sz w:val="16"/>
          <w:szCs w:val="16"/>
        </w:rPr>
        <w:t>nie korzystał uprzednio, w całości lub w części, z tego zwolnienia – w przypadku podatników, którzy ponownie przeniosą miejsce zamieszkania na terytorium Rzeczypospolitej Polskiej.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1875" w14:textId="77777777" w:rsidR="00CA499B" w:rsidRPr="00D45C9D" w:rsidRDefault="00C97518" w:rsidP="00CA499B">
    <w:pPr>
      <w:pStyle w:val="Nagwek"/>
      <w:pBdr>
        <w:bottom w:val="single" w:sz="4" w:space="1" w:color="auto"/>
      </w:pBdr>
      <w:jc w:val="right"/>
      <w:rPr>
        <w:rFonts w:ascii="Times New Roman" w:hAnsi="Times New Roman"/>
        <w:smallCaps/>
        <w:sz w:val="20"/>
        <w:szCs w:val="20"/>
      </w:rPr>
    </w:pPr>
    <w:r>
      <w:rPr>
        <w:rFonts w:ascii="Times New Roman" w:hAnsi="Times New Roman"/>
        <w:smallCaps/>
        <w:sz w:val="20"/>
        <w:szCs w:val="20"/>
      </w:rPr>
      <w:t>ulga na powrót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65D46"/>
    <w:multiLevelType w:val="hybridMultilevel"/>
    <w:tmpl w:val="40AEE126"/>
    <w:lvl w:ilvl="0" w:tplc="04150017">
      <w:start w:val="1"/>
      <w:numFmt w:val="lowerLetter"/>
      <w:lvlText w:val="%1)"/>
      <w:lvlJc w:val="left"/>
      <w:pPr>
        <w:ind w:left="578" w:hanging="360"/>
      </w:p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 w15:restartNumberingAfterBreak="0">
    <w:nsid w:val="2E6D57F6"/>
    <w:multiLevelType w:val="hybridMultilevel"/>
    <w:tmpl w:val="6364827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38ED214A"/>
    <w:multiLevelType w:val="hybridMultilevel"/>
    <w:tmpl w:val="9E103E76"/>
    <w:lvl w:ilvl="0" w:tplc="04150011">
      <w:start w:val="1"/>
      <w:numFmt w:val="decimal"/>
      <w:lvlText w:val="%1)"/>
      <w:lvlJc w:val="left"/>
      <w:pPr>
        <w:ind w:left="578" w:hanging="360"/>
      </w:pPr>
    </w:lvl>
    <w:lvl w:ilvl="1" w:tplc="04150019">
      <w:start w:val="1"/>
      <w:numFmt w:val="lowerLetter"/>
      <w:lvlText w:val="%2."/>
      <w:lvlJc w:val="left"/>
      <w:pPr>
        <w:ind w:left="1550" w:hanging="612"/>
      </w:pPr>
      <w:rPr>
        <w:rFonts w:hint="default"/>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15:restartNumberingAfterBreak="0">
    <w:nsid w:val="555E51FB"/>
    <w:multiLevelType w:val="hybridMultilevel"/>
    <w:tmpl w:val="82BE39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2E12985"/>
    <w:multiLevelType w:val="hybridMultilevel"/>
    <w:tmpl w:val="402C3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9C264AE"/>
    <w:multiLevelType w:val="hybridMultilevel"/>
    <w:tmpl w:val="7994A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FF1"/>
    <w:rsid w:val="00010FF1"/>
    <w:rsid w:val="000B3B6A"/>
    <w:rsid w:val="001F007B"/>
    <w:rsid w:val="002F12C9"/>
    <w:rsid w:val="00372396"/>
    <w:rsid w:val="004053AB"/>
    <w:rsid w:val="00550CC8"/>
    <w:rsid w:val="005E33A4"/>
    <w:rsid w:val="00984622"/>
    <w:rsid w:val="00AB1588"/>
    <w:rsid w:val="00C97518"/>
    <w:rsid w:val="00CA499B"/>
    <w:rsid w:val="00CF1F94"/>
    <w:rsid w:val="00D45C9D"/>
    <w:rsid w:val="00DF4962"/>
    <w:rsid w:val="00F26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3CD55"/>
  <w15:chartTrackingRefBased/>
  <w15:docId w15:val="{BD71C615-3D1F-4F9E-8E32-1D67BEE0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0FF1"/>
    <w:pPr>
      <w:spacing w:after="0" w:line="240" w:lineRule="auto"/>
    </w:pPr>
    <w:rPr>
      <w:rFonts w:ascii="Georgia" w:eastAsia="Calibri" w:hAnsi="Georgia"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1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10FF1"/>
    <w:pPr>
      <w:ind w:left="720"/>
      <w:contextualSpacing/>
    </w:pPr>
  </w:style>
  <w:style w:type="paragraph" w:styleId="Tekstpodstawowy">
    <w:name w:val="Body Text"/>
    <w:basedOn w:val="Normalny"/>
    <w:link w:val="TekstpodstawowyZnak"/>
    <w:uiPriority w:val="1"/>
    <w:qFormat/>
    <w:rsid w:val="00010FF1"/>
    <w:pPr>
      <w:widowControl w:val="0"/>
      <w:autoSpaceDE w:val="0"/>
      <w:autoSpaceDN w:val="0"/>
    </w:pPr>
    <w:rPr>
      <w:rFonts w:ascii="Arial Unicode MS" w:eastAsia="Arial Unicode MS" w:hAnsi="Arial Unicode MS" w:cs="Arial Unicode MS"/>
      <w:sz w:val="14"/>
      <w:szCs w:val="14"/>
      <w:lang w:val="en-US" w:eastAsia="en-US"/>
    </w:rPr>
  </w:style>
  <w:style w:type="character" w:customStyle="1" w:styleId="TekstpodstawowyZnak">
    <w:name w:val="Tekst podstawowy Znak"/>
    <w:basedOn w:val="Domylnaczcionkaakapitu"/>
    <w:link w:val="Tekstpodstawowy"/>
    <w:uiPriority w:val="1"/>
    <w:rsid w:val="00010FF1"/>
    <w:rPr>
      <w:rFonts w:ascii="Arial Unicode MS" w:eastAsia="Arial Unicode MS" w:hAnsi="Arial Unicode MS" w:cs="Arial Unicode MS"/>
      <w:sz w:val="14"/>
      <w:szCs w:val="14"/>
      <w:lang w:val="en-US"/>
    </w:rPr>
  </w:style>
  <w:style w:type="character" w:customStyle="1" w:styleId="AkapitzlistZnak">
    <w:name w:val="Akapit z listą Znak"/>
    <w:link w:val="Akapitzlist"/>
    <w:uiPriority w:val="34"/>
    <w:locked/>
    <w:rsid w:val="00010FF1"/>
    <w:rPr>
      <w:rFonts w:ascii="Georgia" w:eastAsia="Calibri" w:hAnsi="Georgia" w:cs="Times New Roman"/>
      <w:sz w:val="28"/>
      <w:szCs w:val="24"/>
      <w:lang w:eastAsia="pl-PL"/>
    </w:rPr>
  </w:style>
  <w:style w:type="paragraph" w:customStyle="1" w:styleId="Art">
    <w:name w:val="Art."/>
    <w:basedOn w:val="Normalny"/>
    <w:rsid w:val="00010FF1"/>
    <w:pPr>
      <w:suppressAutoHyphens/>
      <w:autoSpaceDE w:val="0"/>
      <w:autoSpaceDN w:val="0"/>
      <w:adjustRightInd w:val="0"/>
      <w:spacing w:line="288" w:lineRule="auto"/>
      <w:ind w:firstLine="238"/>
      <w:textAlignment w:val="center"/>
    </w:pPr>
    <w:rPr>
      <w:rFonts w:ascii="Helvetica" w:eastAsia="Times New Roman" w:hAnsi="Helvetica" w:cs="Helvetica"/>
      <w:color w:val="000000"/>
      <w:sz w:val="19"/>
      <w:szCs w:val="19"/>
    </w:rPr>
  </w:style>
  <w:style w:type="paragraph" w:styleId="Nagwek">
    <w:name w:val="header"/>
    <w:basedOn w:val="Normalny"/>
    <w:link w:val="NagwekZnak"/>
    <w:uiPriority w:val="99"/>
    <w:unhideWhenUsed/>
    <w:rsid w:val="00CA499B"/>
    <w:pPr>
      <w:tabs>
        <w:tab w:val="center" w:pos="4536"/>
        <w:tab w:val="right" w:pos="9072"/>
      </w:tabs>
    </w:pPr>
  </w:style>
  <w:style w:type="character" w:customStyle="1" w:styleId="NagwekZnak">
    <w:name w:val="Nagłówek Znak"/>
    <w:basedOn w:val="Domylnaczcionkaakapitu"/>
    <w:link w:val="Nagwek"/>
    <w:uiPriority w:val="99"/>
    <w:rsid w:val="00CA499B"/>
    <w:rPr>
      <w:rFonts w:ascii="Georgia" w:eastAsia="Calibri" w:hAnsi="Georgia" w:cs="Times New Roman"/>
      <w:sz w:val="28"/>
      <w:szCs w:val="24"/>
      <w:lang w:eastAsia="pl-PL"/>
    </w:rPr>
  </w:style>
  <w:style w:type="paragraph" w:styleId="Stopka">
    <w:name w:val="footer"/>
    <w:basedOn w:val="Normalny"/>
    <w:link w:val="StopkaZnak"/>
    <w:uiPriority w:val="99"/>
    <w:unhideWhenUsed/>
    <w:rsid w:val="00CA499B"/>
    <w:pPr>
      <w:tabs>
        <w:tab w:val="center" w:pos="4536"/>
        <w:tab w:val="right" w:pos="9072"/>
      </w:tabs>
    </w:pPr>
  </w:style>
  <w:style w:type="character" w:customStyle="1" w:styleId="StopkaZnak">
    <w:name w:val="Stopka Znak"/>
    <w:basedOn w:val="Domylnaczcionkaakapitu"/>
    <w:link w:val="Stopka"/>
    <w:uiPriority w:val="99"/>
    <w:rsid w:val="00CA499B"/>
    <w:rPr>
      <w:rFonts w:ascii="Georgia" w:eastAsia="Calibri" w:hAnsi="Georgia" w:cs="Times New Roman"/>
      <w:sz w:val="28"/>
      <w:szCs w:val="24"/>
      <w:lang w:eastAsia="pl-PL"/>
    </w:rPr>
  </w:style>
  <w:style w:type="paragraph" w:styleId="Tekstprzypisudolnego">
    <w:name w:val="footnote text"/>
    <w:basedOn w:val="Normalny"/>
    <w:link w:val="TekstprzypisudolnegoZnak"/>
    <w:uiPriority w:val="99"/>
    <w:unhideWhenUsed/>
    <w:rsid w:val="00CA499B"/>
    <w:rPr>
      <w:sz w:val="20"/>
      <w:szCs w:val="20"/>
    </w:rPr>
  </w:style>
  <w:style w:type="character" w:customStyle="1" w:styleId="TekstprzypisudolnegoZnak">
    <w:name w:val="Tekst przypisu dolnego Znak"/>
    <w:basedOn w:val="Domylnaczcionkaakapitu"/>
    <w:link w:val="Tekstprzypisudolnego"/>
    <w:uiPriority w:val="99"/>
    <w:rsid w:val="00CA499B"/>
    <w:rPr>
      <w:rFonts w:ascii="Georgia" w:eastAsia="Calibri" w:hAnsi="Georgia" w:cs="Times New Roman"/>
      <w:sz w:val="20"/>
      <w:szCs w:val="20"/>
      <w:lang w:eastAsia="pl-PL"/>
    </w:rPr>
  </w:style>
  <w:style w:type="character" w:styleId="Odwoanieprzypisudolnego">
    <w:name w:val="footnote reference"/>
    <w:basedOn w:val="Domylnaczcionkaakapitu"/>
    <w:uiPriority w:val="99"/>
    <w:semiHidden/>
    <w:unhideWhenUsed/>
    <w:rsid w:val="00CA499B"/>
    <w:rPr>
      <w:vertAlign w:val="superscript"/>
    </w:rPr>
  </w:style>
  <w:style w:type="paragraph" w:customStyle="1" w:styleId="Default">
    <w:name w:val="Default"/>
    <w:rsid w:val="00CA499B"/>
    <w:pPr>
      <w:autoSpaceDE w:val="0"/>
      <w:autoSpaceDN w:val="0"/>
      <w:adjustRightInd w:val="0"/>
      <w:spacing w:after="0" w:line="240" w:lineRule="auto"/>
    </w:pPr>
    <w:rPr>
      <w:rFonts w:ascii="Georgia" w:hAnsi="Georgia" w:cs="Georgia"/>
      <w:color w:val="000000"/>
      <w:sz w:val="24"/>
      <w:szCs w:val="24"/>
    </w:rPr>
  </w:style>
  <w:style w:type="paragraph" w:customStyle="1" w:styleId="zlitustzmustliter">
    <w:name w:val="zlitustzmustliter"/>
    <w:basedOn w:val="Normalny"/>
    <w:rsid w:val="00F269C7"/>
    <w:pPr>
      <w:spacing w:before="100" w:beforeAutospacing="1" w:after="100" w:afterAutospacing="1"/>
    </w:pPr>
    <w:rPr>
      <w:rFonts w:ascii="Times New Roman" w:eastAsia="Times New Roman" w:hAnsi="Times New Roman"/>
      <w:sz w:val="24"/>
    </w:rPr>
  </w:style>
  <w:style w:type="paragraph" w:customStyle="1" w:styleId="zlitpktzmpktliter">
    <w:name w:val="zlitpktzmpktliter"/>
    <w:basedOn w:val="Normalny"/>
    <w:rsid w:val="00F269C7"/>
    <w:pPr>
      <w:spacing w:before="100" w:beforeAutospacing="1" w:after="100" w:afterAutospacing="1"/>
    </w:pPr>
    <w:rPr>
      <w:rFonts w:ascii="Times New Roman" w:eastAsia="Times New Roman" w:hAnsi="Times New Roman"/>
      <w:sz w:val="24"/>
    </w:rPr>
  </w:style>
  <w:style w:type="paragraph" w:customStyle="1" w:styleId="zlitlitwpktzmlitwpktliter">
    <w:name w:val="zlitlitwpktzmlitwpktliter"/>
    <w:basedOn w:val="Normalny"/>
    <w:rsid w:val="00F269C7"/>
    <w:pPr>
      <w:spacing w:before="100" w:beforeAutospacing="1" w:after="100" w:afterAutospacing="1"/>
    </w:pPr>
    <w:rPr>
      <w:rFonts w:ascii="Times New Roman" w:eastAsia="Times New Roman" w:hAnsi="Times New Roman"/>
      <w:sz w:val="24"/>
    </w:rPr>
  </w:style>
  <w:style w:type="paragraph" w:customStyle="1" w:styleId="zlittirwpktzmtirwpktliter">
    <w:name w:val="zlittirwpktzmtirwpktliter"/>
    <w:basedOn w:val="Normalny"/>
    <w:rsid w:val="00F269C7"/>
    <w:pPr>
      <w:spacing w:before="100" w:beforeAutospacing="1" w:after="100" w:afterAutospacing="1"/>
    </w:pPr>
    <w:rPr>
      <w:rFonts w:ascii="Times New Roman" w:eastAsia="Times New Roman" w:hAnsi="Times New Roman"/>
      <w:sz w:val="24"/>
    </w:rPr>
  </w:style>
  <w:style w:type="paragraph" w:styleId="Tekstdymka">
    <w:name w:val="Balloon Text"/>
    <w:basedOn w:val="Normalny"/>
    <w:link w:val="TekstdymkaZnak"/>
    <w:uiPriority w:val="99"/>
    <w:semiHidden/>
    <w:unhideWhenUsed/>
    <w:rsid w:val="000B3B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3B6A"/>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A3322-C258-48CA-AFDF-27C0BF32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1554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Piotr Perek</cp:lastModifiedBy>
  <cp:revision>2</cp:revision>
  <cp:lastPrinted>2021-12-16T08:55:00Z</cp:lastPrinted>
  <dcterms:created xsi:type="dcterms:W3CDTF">2021-12-17T10:24:00Z</dcterms:created>
  <dcterms:modified xsi:type="dcterms:W3CDTF">2021-12-17T10:24:00Z</dcterms:modified>
</cp:coreProperties>
</file>